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112A" w:rsidRDefault="003042A9" w:rsidP="003042A9">
      <w:pPr>
        <w:pStyle w:val="Title"/>
      </w:pPr>
      <w:r w:rsidRPr="003042A9">
        <w:t>L75ms - SA30 Software Pack 202101</w:t>
      </w:r>
      <w:r>
        <w:t xml:space="preserve"> – Contents</w:t>
      </w:r>
    </w:p>
    <w:p w:rsidR="003042A9" w:rsidRDefault="003042A9" w:rsidP="003042A9">
      <w:pPr>
        <w:pStyle w:val="Heading1"/>
      </w:pPr>
      <w:bookmarkStart w:id="0" w:name="_Toc27575028"/>
      <w:bookmarkStart w:id="1" w:name="_Toc61355612"/>
      <w:r>
        <w:t>Version</w:t>
      </w:r>
      <w:bookmarkEnd w:id="0"/>
      <w:bookmarkEnd w:id="1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1278"/>
        <w:gridCol w:w="1557"/>
        <w:gridCol w:w="5193"/>
      </w:tblGrid>
      <w:tr w:rsidR="003042A9" w:rsidRPr="00675588" w:rsidTr="007F0CF8">
        <w:tc>
          <w:tcPr>
            <w:tcW w:w="988" w:type="dxa"/>
            <w:shd w:val="clear" w:color="auto" w:fill="D9D9D9" w:themeFill="background1" w:themeFillShade="D9"/>
          </w:tcPr>
          <w:p w:rsidR="003042A9" w:rsidRPr="00675588" w:rsidRDefault="003042A9" w:rsidP="007F0CF8">
            <w:pPr>
              <w:rPr>
                <w:b/>
              </w:rPr>
            </w:pPr>
            <w:r w:rsidRPr="00675588">
              <w:rPr>
                <w:b/>
              </w:rPr>
              <w:t>Version</w:t>
            </w:r>
          </w:p>
        </w:tc>
        <w:tc>
          <w:tcPr>
            <w:tcW w:w="1278" w:type="dxa"/>
            <w:shd w:val="clear" w:color="auto" w:fill="D9D9D9" w:themeFill="background1" w:themeFillShade="D9"/>
          </w:tcPr>
          <w:p w:rsidR="003042A9" w:rsidRPr="00675588" w:rsidRDefault="003042A9" w:rsidP="007F0CF8">
            <w:pPr>
              <w:rPr>
                <w:b/>
              </w:rPr>
            </w:pPr>
            <w:r w:rsidRPr="00675588">
              <w:rPr>
                <w:b/>
              </w:rPr>
              <w:t>Date</w:t>
            </w:r>
          </w:p>
        </w:tc>
        <w:tc>
          <w:tcPr>
            <w:tcW w:w="1557" w:type="dxa"/>
            <w:shd w:val="clear" w:color="auto" w:fill="D9D9D9" w:themeFill="background1" w:themeFillShade="D9"/>
          </w:tcPr>
          <w:p w:rsidR="003042A9" w:rsidRPr="00675588" w:rsidRDefault="003042A9" w:rsidP="007F0CF8">
            <w:pPr>
              <w:rPr>
                <w:b/>
              </w:rPr>
            </w:pPr>
            <w:r w:rsidRPr="00675588">
              <w:rPr>
                <w:b/>
              </w:rPr>
              <w:t>By</w:t>
            </w:r>
          </w:p>
        </w:tc>
        <w:tc>
          <w:tcPr>
            <w:tcW w:w="5193" w:type="dxa"/>
            <w:shd w:val="clear" w:color="auto" w:fill="D9D9D9" w:themeFill="background1" w:themeFillShade="D9"/>
          </w:tcPr>
          <w:p w:rsidR="003042A9" w:rsidRPr="00675588" w:rsidRDefault="003042A9" w:rsidP="007F0CF8">
            <w:pPr>
              <w:rPr>
                <w:b/>
              </w:rPr>
            </w:pPr>
            <w:r w:rsidRPr="00675588">
              <w:rPr>
                <w:b/>
              </w:rPr>
              <w:t>Description</w:t>
            </w:r>
          </w:p>
        </w:tc>
      </w:tr>
      <w:tr w:rsidR="003042A9" w:rsidTr="007F0CF8">
        <w:tc>
          <w:tcPr>
            <w:tcW w:w="988" w:type="dxa"/>
          </w:tcPr>
          <w:p w:rsidR="003042A9" w:rsidRDefault="003042A9" w:rsidP="007F0CF8">
            <w:r>
              <w:t>1.0</w:t>
            </w:r>
          </w:p>
        </w:tc>
        <w:tc>
          <w:tcPr>
            <w:tcW w:w="1278" w:type="dxa"/>
          </w:tcPr>
          <w:p w:rsidR="003042A9" w:rsidRDefault="003042A9" w:rsidP="007F0CF8">
            <w:r>
              <w:t>11/01/2021</w:t>
            </w:r>
          </w:p>
        </w:tc>
        <w:tc>
          <w:tcPr>
            <w:tcW w:w="1557" w:type="dxa"/>
          </w:tcPr>
          <w:p w:rsidR="003042A9" w:rsidRDefault="003042A9" w:rsidP="007F0CF8">
            <w:r>
              <w:t>Chris Mann</w:t>
            </w:r>
          </w:p>
        </w:tc>
        <w:tc>
          <w:tcPr>
            <w:tcW w:w="5193" w:type="dxa"/>
          </w:tcPr>
          <w:p w:rsidR="003042A9" w:rsidRDefault="00805935" w:rsidP="00805935">
            <w:r>
              <w:t>Following the introductory meeting on 2021/01/11 this document was created to describe the p</w:t>
            </w:r>
            <w:r w:rsidR="003042A9">
              <w:t xml:space="preserve">ack containing </w:t>
            </w:r>
            <w:r>
              <w:t xml:space="preserve">SA30 </w:t>
            </w:r>
            <w:r w:rsidR="003042A9">
              <w:t>Software Overview, Messa</w:t>
            </w:r>
            <w:r>
              <w:t>ging Specifications, Schematics, and code which is being put together for GGEC</w:t>
            </w:r>
          </w:p>
        </w:tc>
      </w:tr>
      <w:tr w:rsidR="00C652C1" w:rsidTr="007F0CF8">
        <w:tc>
          <w:tcPr>
            <w:tcW w:w="988" w:type="dxa"/>
          </w:tcPr>
          <w:p w:rsidR="00C652C1" w:rsidRDefault="00C652C1" w:rsidP="007F0CF8">
            <w:r>
              <w:t>2.0</w:t>
            </w:r>
          </w:p>
        </w:tc>
        <w:tc>
          <w:tcPr>
            <w:tcW w:w="1278" w:type="dxa"/>
          </w:tcPr>
          <w:p w:rsidR="00C652C1" w:rsidRDefault="00C652C1" w:rsidP="007F0CF8">
            <w:r>
              <w:t>15/01/2021</w:t>
            </w:r>
          </w:p>
        </w:tc>
        <w:tc>
          <w:tcPr>
            <w:tcW w:w="1557" w:type="dxa"/>
          </w:tcPr>
          <w:p w:rsidR="00C652C1" w:rsidRDefault="00C652C1" w:rsidP="007F0CF8">
            <w:r>
              <w:t>Chis Mann</w:t>
            </w:r>
          </w:p>
        </w:tc>
        <w:tc>
          <w:tcPr>
            <w:tcW w:w="5193" w:type="dxa"/>
          </w:tcPr>
          <w:p w:rsidR="00C652C1" w:rsidRDefault="00C652C1" w:rsidP="00805935">
            <w:r>
              <w:t>Addition of microchip library to the code folder.</w:t>
            </w:r>
            <w:bookmarkStart w:id="2" w:name="_GoBack"/>
            <w:bookmarkEnd w:id="2"/>
          </w:p>
        </w:tc>
      </w:tr>
    </w:tbl>
    <w:p w:rsidR="00584B48" w:rsidRDefault="00584B48" w:rsidP="00584B48"/>
    <w:p w:rsidR="00584B48" w:rsidRDefault="00584B48" w:rsidP="00584B48">
      <w:r>
        <w:br w:type="page"/>
      </w:r>
    </w:p>
    <w:p w:rsidR="003042A9" w:rsidRDefault="003042A9" w:rsidP="00584B48"/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val="en-GB"/>
        </w:rPr>
        <w:id w:val="1243138326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:rsidR="003042A9" w:rsidRDefault="003042A9">
          <w:pPr>
            <w:pStyle w:val="TOCHeading"/>
          </w:pPr>
          <w:r>
            <w:t>Contents</w:t>
          </w:r>
        </w:p>
        <w:p w:rsidR="00E24E06" w:rsidRDefault="003042A9">
          <w:pPr>
            <w:pStyle w:val="TOC1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61355612" w:history="1">
            <w:r w:rsidR="00E24E06" w:rsidRPr="00D522ED">
              <w:rPr>
                <w:rStyle w:val="Hyperlink"/>
                <w:noProof/>
              </w:rPr>
              <w:t>Version</w:t>
            </w:r>
            <w:r w:rsidR="00E24E06">
              <w:rPr>
                <w:noProof/>
                <w:webHidden/>
              </w:rPr>
              <w:tab/>
            </w:r>
            <w:r w:rsidR="00E24E06">
              <w:rPr>
                <w:noProof/>
                <w:webHidden/>
              </w:rPr>
              <w:fldChar w:fldCharType="begin"/>
            </w:r>
            <w:r w:rsidR="00E24E06">
              <w:rPr>
                <w:noProof/>
                <w:webHidden/>
              </w:rPr>
              <w:instrText xml:space="preserve"> PAGEREF _Toc61355612 \h </w:instrText>
            </w:r>
            <w:r w:rsidR="00E24E06">
              <w:rPr>
                <w:noProof/>
                <w:webHidden/>
              </w:rPr>
            </w:r>
            <w:r w:rsidR="00E24E06">
              <w:rPr>
                <w:noProof/>
                <w:webHidden/>
              </w:rPr>
              <w:fldChar w:fldCharType="separate"/>
            </w:r>
            <w:r w:rsidR="00E24E06">
              <w:rPr>
                <w:noProof/>
                <w:webHidden/>
              </w:rPr>
              <w:t>1</w:t>
            </w:r>
            <w:r w:rsidR="00E24E06">
              <w:rPr>
                <w:noProof/>
                <w:webHidden/>
              </w:rPr>
              <w:fldChar w:fldCharType="end"/>
            </w:r>
          </w:hyperlink>
        </w:p>
        <w:p w:rsidR="00E24E06" w:rsidRDefault="00E6229A">
          <w:pPr>
            <w:pStyle w:val="TOC1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61355613" w:history="1">
            <w:r w:rsidR="00E24E06" w:rsidRPr="00D522ED">
              <w:rPr>
                <w:rStyle w:val="Hyperlink"/>
                <w:noProof/>
              </w:rPr>
              <w:t>Overview</w:t>
            </w:r>
            <w:r w:rsidR="00E24E06">
              <w:rPr>
                <w:noProof/>
                <w:webHidden/>
              </w:rPr>
              <w:tab/>
            </w:r>
            <w:r w:rsidR="00E24E06">
              <w:rPr>
                <w:noProof/>
                <w:webHidden/>
              </w:rPr>
              <w:fldChar w:fldCharType="begin"/>
            </w:r>
            <w:r w:rsidR="00E24E06">
              <w:rPr>
                <w:noProof/>
                <w:webHidden/>
              </w:rPr>
              <w:instrText xml:space="preserve"> PAGEREF _Toc61355613 \h </w:instrText>
            </w:r>
            <w:r w:rsidR="00E24E06">
              <w:rPr>
                <w:noProof/>
                <w:webHidden/>
              </w:rPr>
            </w:r>
            <w:r w:rsidR="00E24E06">
              <w:rPr>
                <w:noProof/>
                <w:webHidden/>
              </w:rPr>
              <w:fldChar w:fldCharType="separate"/>
            </w:r>
            <w:r w:rsidR="00E24E06">
              <w:rPr>
                <w:noProof/>
                <w:webHidden/>
              </w:rPr>
              <w:t>2</w:t>
            </w:r>
            <w:r w:rsidR="00E24E06">
              <w:rPr>
                <w:noProof/>
                <w:webHidden/>
              </w:rPr>
              <w:fldChar w:fldCharType="end"/>
            </w:r>
          </w:hyperlink>
        </w:p>
        <w:p w:rsidR="00E24E06" w:rsidRDefault="00E6229A">
          <w:pPr>
            <w:pStyle w:val="TOC1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61355614" w:history="1">
            <w:r w:rsidR="00E24E06" w:rsidRPr="00D522ED">
              <w:rPr>
                <w:rStyle w:val="Hyperlink"/>
                <w:noProof/>
              </w:rPr>
              <w:t>Folder Structure</w:t>
            </w:r>
            <w:r w:rsidR="00E24E06">
              <w:rPr>
                <w:noProof/>
                <w:webHidden/>
              </w:rPr>
              <w:tab/>
            </w:r>
            <w:r w:rsidR="00E24E06">
              <w:rPr>
                <w:noProof/>
                <w:webHidden/>
              </w:rPr>
              <w:fldChar w:fldCharType="begin"/>
            </w:r>
            <w:r w:rsidR="00E24E06">
              <w:rPr>
                <w:noProof/>
                <w:webHidden/>
              </w:rPr>
              <w:instrText xml:space="preserve"> PAGEREF _Toc61355614 \h </w:instrText>
            </w:r>
            <w:r w:rsidR="00E24E06">
              <w:rPr>
                <w:noProof/>
                <w:webHidden/>
              </w:rPr>
            </w:r>
            <w:r w:rsidR="00E24E06">
              <w:rPr>
                <w:noProof/>
                <w:webHidden/>
              </w:rPr>
              <w:fldChar w:fldCharType="separate"/>
            </w:r>
            <w:r w:rsidR="00E24E06">
              <w:rPr>
                <w:noProof/>
                <w:webHidden/>
              </w:rPr>
              <w:t>2</w:t>
            </w:r>
            <w:r w:rsidR="00E24E06">
              <w:rPr>
                <w:noProof/>
                <w:webHidden/>
              </w:rPr>
              <w:fldChar w:fldCharType="end"/>
            </w:r>
          </w:hyperlink>
        </w:p>
        <w:p w:rsidR="00E24E06" w:rsidRDefault="00E6229A">
          <w:pPr>
            <w:pStyle w:val="TOC2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61355615" w:history="1">
            <w:r w:rsidR="00E24E06" w:rsidRPr="00D522ED">
              <w:rPr>
                <w:rStyle w:val="Hyperlink"/>
                <w:noProof/>
              </w:rPr>
              <w:t>Software Overview</w:t>
            </w:r>
            <w:r w:rsidR="00E24E06">
              <w:rPr>
                <w:noProof/>
                <w:webHidden/>
              </w:rPr>
              <w:tab/>
            </w:r>
            <w:r w:rsidR="00E24E06">
              <w:rPr>
                <w:noProof/>
                <w:webHidden/>
              </w:rPr>
              <w:fldChar w:fldCharType="begin"/>
            </w:r>
            <w:r w:rsidR="00E24E06">
              <w:rPr>
                <w:noProof/>
                <w:webHidden/>
              </w:rPr>
              <w:instrText xml:space="preserve"> PAGEREF _Toc61355615 \h </w:instrText>
            </w:r>
            <w:r w:rsidR="00E24E06">
              <w:rPr>
                <w:noProof/>
                <w:webHidden/>
              </w:rPr>
            </w:r>
            <w:r w:rsidR="00E24E06">
              <w:rPr>
                <w:noProof/>
                <w:webHidden/>
              </w:rPr>
              <w:fldChar w:fldCharType="separate"/>
            </w:r>
            <w:r w:rsidR="00E24E06">
              <w:rPr>
                <w:noProof/>
                <w:webHidden/>
              </w:rPr>
              <w:t>2</w:t>
            </w:r>
            <w:r w:rsidR="00E24E06">
              <w:rPr>
                <w:noProof/>
                <w:webHidden/>
              </w:rPr>
              <w:fldChar w:fldCharType="end"/>
            </w:r>
          </w:hyperlink>
        </w:p>
        <w:p w:rsidR="00E24E06" w:rsidRDefault="00E6229A">
          <w:pPr>
            <w:pStyle w:val="TOC2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61355616" w:history="1">
            <w:r w:rsidR="00E24E06" w:rsidRPr="00D522ED">
              <w:rPr>
                <w:rStyle w:val="Hyperlink"/>
                <w:noProof/>
              </w:rPr>
              <w:t>Messaging Specifications</w:t>
            </w:r>
            <w:r w:rsidR="00E24E06">
              <w:rPr>
                <w:noProof/>
                <w:webHidden/>
              </w:rPr>
              <w:tab/>
            </w:r>
            <w:r w:rsidR="00E24E06">
              <w:rPr>
                <w:noProof/>
                <w:webHidden/>
              </w:rPr>
              <w:fldChar w:fldCharType="begin"/>
            </w:r>
            <w:r w:rsidR="00E24E06">
              <w:rPr>
                <w:noProof/>
                <w:webHidden/>
              </w:rPr>
              <w:instrText xml:space="preserve"> PAGEREF _Toc61355616 \h </w:instrText>
            </w:r>
            <w:r w:rsidR="00E24E06">
              <w:rPr>
                <w:noProof/>
                <w:webHidden/>
              </w:rPr>
            </w:r>
            <w:r w:rsidR="00E24E06">
              <w:rPr>
                <w:noProof/>
                <w:webHidden/>
              </w:rPr>
              <w:fldChar w:fldCharType="separate"/>
            </w:r>
            <w:r w:rsidR="00E24E06">
              <w:rPr>
                <w:noProof/>
                <w:webHidden/>
              </w:rPr>
              <w:t>2</w:t>
            </w:r>
            <w:r w:rsidR="00E24E06">
              <w:rPr>
                <w:noProof/>
                <w:webHidden/>
              </w:rPr>
              <w:fldChar w:fldCharType="end"/>
            </w:r>
          </w:hyperlink>
        </w:p>
        <w:p w:rsidR="00E24E06" w:rsidRDefault="00E6229A">
          <w:pPr>
            <w:pStyle w:val="TOC2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61355617" w:history="1">
            <w:r w:rsidR="00E24E06" w:rsidRPr="00D522ED">
              <w:rPr>
                <w:rStyle w:val="Hyperlink"/>
                <w:noProof/>
              </w:rPr>
              <w:t>Schematics</w:t>
            </w:r>
            <w:r w:rsidR="00E24E06">
              <w:rPr>
                <w:noProof/>
                <w:webHidden/>
              </w:rPr>
              <w:tab/>
            </w:r>
            <w:r w:rsidR="00E24E06">
              <w:rPr>
                <w:noProof/>
                <w:webHidden/>
              </w:rPr>
              <w:fldChar w:fldCharType="begin"/>
            </w:r>
            <w:r w:rsidR="00E24E06">
              <w:rPr>
                <w:noProof/>
                <w:webHidden/>
              </w:rPr>
              <w:instrText xml:space="preserve"> PAGEREF _Toc61355617 \h </w:instrText>
            </w:r>
            <w:r w:rsidR="00E24E06">
              <w:rPr>
                <w:noProof/>
                <w:webHidden/>
              </w:rPr>
            </w:r>
            <w:r w:rsidR="00E24E06">
              <w:rPr>
                <w:noProof/>
                <w:webHidden/>
              </w:rPr>
              <w:fldChar w:fldCharType="separate"/>
            </w:r>
            <w:r w:rsidR="00E24E06">
              <w:rPr>
                <w:noProof/>
                <w:webHidden/>
              </w:rPr>
              <w:t>3</w:t>
            </w:r>
            <w:r w:rsidR="00E24E06">
              <w:rPr>
                <w:noProof/>
                <w:webHidden/>
              </w:rPr>
              <w:fldChar w:fldCharType="end"/>
            </w:r>
          </w:hyperlink>
        </w:p>
        <w:p w:rsidR="00E24E06" w:rsidRDefault="00E6229A">
          <w:pPr>
            <w:pStyle w:val="TOC2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61355618" w:history="1">
            <w:r w:rsidR="00E24E06" w:rsidRPr="00D522ED">
              <w:rPr>
                <w:rStyle w:val="Hyperlink"/>
                <w:noProof/>
              </w:rPr>
              <w:t>Code</w:t>
            </w:r>
            <w:r w:rsidR="00E24E06">
              <w:rPr>
                <w:noProof/>
                <w:webHidden/>
              </w:rPr>
              <w:tab/>
            </w:r>
            <w:r w:rsidR="00E24E06">
              <w:rPr>
                <w:noProof/>
                <w:webHidden/>
              </w:rPr>
              <w:fldChar w:fldCharType="begin"/>
            </w:r>
            <w:r w:rsidR="00E24E06">
              <w:rPr>
                <w:noProof/>
                <w:webHidden/>
              </w:rPr>
              <w:instrText xml:space="preserve"> PAGEREF _Toc61355618 \h </w:instrText>
            </w:r>
            <w:r w:rsidR="00E24E06">
              <w:rPr>
                <w:noProof/>
                <w:webHidden/>
              </w:rPr>
            </w:r>
            <w:r w:rsidR="00E24E06">
              <w:rPr>
                <w:noProof/>
                <w:webHidden/>
              </w:rPr>
              <w:fldChar w:fldCharType="separate"/>
            </w:r>
            <w:r w:rsidR="00E24E06">
              <w:rPr>
                <w:noProof/>
                <w:webHidden/>
              </w:rPr>
              <w:t>3</w:t>
            </w:r>
            <w:r w:rsidR="00E24E06">
              <w:rPr>
                <w:noProof/>
                <w:webHidden/>
              </w:rPr>
              <w:fldChar w:fldCharType="end"/>
            </w:r>
          </w:hyperlink>
        </w:p>
        <w:p w:rsidR="003042A9" w:rsidRDefault="003042A9">
          <w:r>
            <w:rPr>
              <w:b/>
              <w:bCs/>
              <w:noProof/>
            </w:rPr>
            <w:fldChar w:fldCharType="end"/>
          </w:r>
        </w:p>
      </w:sdtContent>
    </w:sdt>
    <w:p w:rsidR="003042A9" w:rsidRDefault="003042A9" w:rsidP="003042A9">
      <w:pPr>
        <w:pStyle w:val="Heading1"/>
      </w:pPr>
      <w:bookmarkStart w:id="3" w:name="_Toc61355613"/>
      <w:r>
        <w:t>Overview</w:t>
      </w:r>
      <w:bookmarkEnd w:id="3"/>
    </w:p>
    <w:p w:rsidR="003042A9" w:rsidRDefault="003042A9" w:rsidP="003042A9">
      <w:r>
        <w:t>This document describes the contents of the L75ms – SA30 Software Pack.  The pack is organised as a number of folders each containing information on different aspects of the SA30 design.  While the majority of the documents are self-explanatory, some areas (such as the code structure) are described in more detail here.</w:t>
      </w:r>
    </w:p>
    <w:p w:rsidR="003042A9" w:rsidRDefault="00805935" w:rsidP="00805935">
      <w:pPr>
        <w:pStyle w:val="Heading1"/>
      </w:pPr>
      <w:bookmarkStart w:id="4" w:name="_Toc61355614"/>
      <w:r>
        <w:t>Folder Structure</w:t>
      </w:r>
      <w:bookmarkEnd w:id="4"/>
    </w:p>
    <w:p w:rsidR="003042A9" w:rsidRDefault="003042A9" w:rsidP="003042A9">
      <w:pPr>
        <w:pStyle w:val="Heading2"/>
      </w:pPr>
      <w:bookmarkStart w:id="5" w:name="_Toc61355615"/>
      <w:r>
        <w:t>Software Overview</w:t>
      </w:r>
      <w:bookmarkEnd w:id="5"/>
    </w:p>
    <w:p w:rsidR="003042A9" w:rsidRDefault="003042A9" w:rsidP="003042A9">
      <w:r>
        <w:t>This folder contains the SA30 Software Architecture Overview document which provides an overview of the Software Architecture for the SA30 including a description of the framework libraries that are used in the design.</w:t>
      </w:r>
    </w:p>
    <w:p w:rsidR="00E03A03" w:rsidRDefault="00E03A03" w:rsidP="003042A9">
      <w:r>
        <w:t>It also contains a document that describes the steps required for the initial configuration of the Avatar module.  Please note: ARCAM have tools that can be used to manage this process which we can share at a later date.</w:t>
      </w:r>
    </w:p>
    <w:p w:rsidR="003042A9" w:rsidRDefault="003042A9" w:rsidP="003042A9">
      <w:pPr>
        <w:pStyle w:val="Heading2"/>
      </w:pPr>
      <w:bookmarkStart w:id="6" w:name="_Toc61355616"/>
      <w:r>
        <w:t>Messaging Specifications</w:t>
      </w:r>
      <w:bookmarkEnd w:id="6"/>
    </w:p>
    <w:p w:rsidR="00805935" w:rsidRDefault="00805935" w:rsidP="00805935">
      <w:r>
        <w:t>This folder contains the current versions of the messaging specifications used for communication between the Host micro, the Avatar module and the HDMI/Arc module.</w:t>
      </w:r>
    </w:p>
    <w:p w:rsidR="00805935" w:rsidRPr="00805935" w:rsidRDefault="00805935" w:rsidP="00805935">
      <w:r>
        <w:t>Please Note:  The AVR specific Avatar messages for speaker configuration etc. have not yet been included in the Avatar Messaging document, however these should not be required for the L75ms project.</w:t>
      </w:r>
    </w:p>
    <w:p w:rsidR="003042A9" w:rsidRDefault="003042A9" w:rsidP="003042A9">
      <w:pPr>
        <w:pStyle w:val="Heading2"/>
      </w:pPr>
      <w:bookmarkStart w:id="7" w:name="_Toc61355617"/>
      <w:r>
        <w:lastRenderedPageBreak/>
        <w:t>Schematics</w:t>
      </w:r>
      <w:bookmarkEnd w:id="7"/>
    </w:p>
    <w:p w:rsidR="003042A9" w:rsidRDefault="00805935" w:rsidP="003042A9">
      <w:r>
        <w:t xml:space="preserve">This folder contains the SA30 </w:t>
      </w:r>
      <w:r w:rsidR="00584B48">
        <w:t>schematic documents.  There are 3 documents:</w:t>
      </w:r>
    </w:p>
    <w:p w:rsidR="00584B48" w:rsidRDefault="00584B48" w:rsidP="00584B48">
      <w:pPr>
        <w:pStyle w:val="ListParagraph"/>
        <w:numPr>
          <w:ilvl w:val="0"/>
          <w:numId w:val="2"/>
        </w:numPr>
      </w:pPr>
      <w:r w:rsidRPr="00584B48">
        <w:t>L297 AMP022 Amp 4.0.pdf</w:t>
      </w:r>
    </w:p>
    <w:p w:rsidR="00584B48" w:rsidRDefault="00584B48" w:rsidP="00584B48">
      <w:pPr>
        <w:pStyle w:val="ListParagraph"/>
        <w:numPr>
          <w:ilvl w:val="0"/>
          <w:numId w:val="2"/>
        </w:numPr>
      </w:pPr>
      <w:r w:rsidRPr="00584B48">
        <w:t>L298 AMP022 Digital PCB 3.0.pdf</w:t>
      </w:r>
    </w:p>
    <w:p w:rsidR="00584B48" w:rsidRDefault="00584B48" w:rsidP="00584B48">
      <w:pPr>
        <w:pStyle w:val="ListParagraph"/>
        <w:numPr>
          <w:ilvl w:val="0"/>
          <w:numId w:val="2"/>
        </w:numPr>
      </w:pPr>
      <w:r w:rsidRPr="00584B48">
        <w:t>L305 AMP022 Front 3.0.pdf</w:t>
      </w:r>
    </w:p>
    <w:p w:rsidR="003042A9" w:rsidRDefault="003042A9" w:rsidP="003042A9">
      <w:pPr>
        <w:pStyle w:val="Heading2"/>
      </w:pPr>
      <w:bookmarkStart w:id="8" w:name="_Toc61355618"/>
      <w:r>
        <w:t>Code</w:t>
      </w:r>
      <w:bookmarkEnd w:id="8"/>
    </w:p>
    <w:p w:rsidR="00805935" w:rsidRDefault="00805935" w:rsidP="00805935">
      <w:r>
        <w:t xml:space="preserve">This folder contains the current source code for the SA30.  It is divided into </w:t>
      </w:r>
      <w:r w:rsidR="00C652C1">
        <w:t>4</w:t>
      </w:r>
      <w:r>
        <w:t xml:space="preserve"> folders:  SA30</w:t>
      </w:r>
      <w:r w:rsidR="00E24E06">
        <w:t>, FileSystemBootloader</w:t>
      </w:r>
      <w:r w:rsidR="00C652C1">
        <w:t xml:space="preserve">, </w:t>
      </w:r>
      <w:proofErr w:type="spellStart"/>
      <w:r>
        <w:t>PICUtilities</w:t>
      </w:r>
      <w:proofErr w:type="spellEnd"/>
      <w:r w:rsidR="00C652C1">
        <w:t>, and microchip</w:t>
      </w:r>
      <w:r>
        <w:t>.</w:t>
      </w:r>
    </w:p>
    <w:p w:rsidR="00805935" w:rsidRDefault="00805935" w:rsidP="00805935">
      <w:pPr>
        <w:pStyle w:val="ListParagraph"/>
        <w:numPr>
          <w:ilvl w:val="0"/>
          <w:numId w:val="1"/>
        </w:numPr>
      </w:pPr>
      <w:r>
        <w:t>The SA30</w:t>
      </w:r>
      <w:r w:rsidR="00020C4D">
        <w:t>-SA750</w:t>
      </w:r>
      <w:r>
        <w:t xml:space="preserve"> folder contains both the SA30 project file and SA30 specific code.</w:t>
      </w:r>
    </w:p>
    <w:p w:rsidR="00E24E06" w:rsidRDefault="00E24E06" w:rsidP="00805935">
      <w:pPr>
        <w:pStyle w:val="ListParagraph"/>
        <w:numPr>
          <w:ilvl w:val="0"/>
          <w:numId w:val="1"/>
        </w:numPr>
      </w:pPr>
      <w:r>
        <w:t>The FileSystemBootloader contains the FileSystemBootloader project files and code.</w:t>
      </w:r>
    </w:p>
    <w:p w:rsidR="00805935" w:rsidRDefault="00805935" w:rsidP="00805935">
      <w:pPr>
        <w:pStyle w:val="ListParagraph"/>
        <w:numPr>
          <w:ilvl w:val="0"/>
          <w:numId w:val="1"/>
        </w:numPr>
      </w:pPr>
      <w:r>
        <w:t xml:space="preserve">The </w:t>
      </w:r>
      <w:proofErr w:type="spellStart"/>
      <w:r>
        <w:t>PICUtilities</w:t>
      </w:r>
      <w:proofErr w:type="spellEnd"/>
      <w:r>
        <w:t xml:space="preserve"> folder contains the current framework modules used by the SA30 (v2.1)</w:t>
      </w:r>
    </w:p>
    <w:p w:rsidR="00C652C1" w:rsidRDefault="00C652C1" w:rsidP="00805935">
      <w:pPr>
        <w:pStyle w:val="ListParagraph"/>
        <w:numPr>
          <w:ilvl w:val="0"/>
          <w:numId w:val="1"/>
        </w:numPr>
      </w:pPr>
      <w:r>
        <w:t>The microchip folder contains specific amendments that we have made to the Harmony library.</w:t>
      </w:r>
    </w:p>
    <w:p w:rsidR="00584B48" w:rsidRDefault="00584B48" w:rsidP="00584B48">
      <w:r>
        <w:t>This code targets the PIC32MZ2048EFG</w:t>
      </w:r>
      <w:r w:rsidR="00522CA7">
        <w:t xml:space="preserve"> chip, and is compiled using Microchip MPLAB X IDE v5.00, the XC32 (v2.10) compiler, Microchip Harmony (v2.06), and the PIC32 peripheral support libraries</w:t>
      </w:r>
      <w:r w:rsidR="004542EB">
        <w:t>.</w:t>
      </w:r>
    </w:p>
    <w:p w:rsidR="004542EB" w:rsidRDefault="00CD78F6" w:rsidP="00584B48">
      <w:r>
        <w:t xml:space="preserve">To run the SA30 project in MPLAB X IDE the </w:t>
      </w:r>
      <w:r w:rsidR="00E24E06">
        <w:t>three</w:t>
      </w:r>
      <w:r>
        <w:t xml:space="preserve"> directories should be placed in the same root directory.</w:t>
      </w:r>
    </w:p>
    <w:p w:rsidR="004542EB" w:rsidRPr="00805935" w:rsidRDefault="004542EB" w:rsidP="00584B48">
      <w:r>
        <w:t>Please see the SA30 Software Architecture Overview document for a description of how the code is structured.</w:t>
      </w:r>
    </w:p>
    <w:p w:rsidR="003042A9" w:rsidRPr="003042A9" w:rsidRDefault="003042A9" w:rsidP="003042A9"/>
    <w:p w:rsidR="003042A9" w:rsidRDefault="003042A9"/>
    <w:sectPr w:rsidR="003042A9" w:rsidSect="00584B48">
      <w:headerReference w:type="default" r:id="rId8"/>
      <w:footerReference w:type="default" r:id="rId9"/>
      <w:footerReference w:type="first" r:id="rId10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229A" w:rsidRDefault="00E6229A" w:rsidP="00584B48">
      <w:pPr>
        <w:spacing w:after="0" w:line="240" w:lineRule="auto"/>
      </w:pPr>
      <w:r>
        <w:separator/>
      </w:r>
    </w:p>
  </w:endnote>
  <w:endnote w:type="continuationSeparator" w:id="0">
    <w:p w:rsidR="00E6229A" w:rsidRDefault="00E6229A" w:rsidP="00584B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0CF8" w:rsidRDefault="007F0CF8">
    <w:pPr>
      <w:pStyle w:val="Footer"/>
    </w:pPr>
  </w:p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5665"/>
      <w:gridCol w:w="3351"/>
    </w:tblGrid>
    <w:tr w:rsidR="007F0CF8" w:rsidTr="007F0CF8">
      <w:tc>
        <w:tcPr>
          <w:tcW w:w="5665" w:type="dxa"/>
          <w:tcBorders>
            <w:top w:val="single" w:sz="4" w:space="0" w:color="9CC2E5" w:themeColor="accent1" w:themeTint="99"/>
          </w:tcBorders>
        </w:tcPr>
        <w:p w:rsidR="007F0CF8" w:rsidRDefault="007F0CF8" w:rsidP="00584B48">
          <w:pPr>
            <w:pStyle w:val="NoSpacing"/>
            <w:rPr>
              <w:color w:val="2E74B5" w:themeColor="accent1" w:themeShade="BF"/>
            </w:rPr>
          </w:pPr>
          <w:r w:rsidRPr="00C978F8">
            <w:rPr>
              <w:color w:val="2E74B5" w:themeColor="accent1" w:themeShade="BF"/>
            </w:rPr>
            <w:t xml:space="preserve">ARCAM </w:t>
          </w:r>
          <w:r>
            <w:rPr>
              <w:color w:val="2E74B5" w:themeColor="accent1" w:themeShade="BF"/>
            </w:rPr>
            <w:t>JBL L75ms – SA30 Software Pack 202101 - Contents</w:t>
          </w:r>
          <w:r w:rsidRPr="00C978F8">
            <w:rPr>
              <w:color w:val="2E74B5" w:themeColor="accent1" w:themeShade="BF"/>
            </w:rPr>
            <w:t xml:space="preserve"> </w:t>
          </w:r>
        </w:p>
        <w:p w:rsidR="007F0CF8" w:rsidRDefault="007F0CF8" w:rsidP="00B44076">
          <w:pPr>
            <w:pStyle w:val="NoSpacing"/>
          </w:pPr>
          <w:r w:rsidRPr="00C978F8">
            <w:rPr>
              <w:color w:val="2E74B5" w:themeColor="accent1" w:themeShade="BF"/>
            </w:rPr>
            <w:t>Copyright ARCAM 20</w:t>
          </w:r>
          <w:r>
            <w:rPr>
              <w:color w:val="2E74B5" w:themeColor="accent1" w:themeShade="BF"/>
            </w:rPr>
            <w:t>21</w:t>
          </w:r>
        </w:p>
      </w:tc>
      <w:tc>
        <w:tcPr>
          <w:tcW w:w="3351" w:type="dxa"/>
          <w:tcBorders>
            <w:top w:val="single" w:sz="4" w:space="0" w:color="9CC2E5" w:themeColor="accent1" w:themeTint="99"/>
          </w:tcBorders>
        </w:tcPr>
        <w:p w:rsidR="007F0CF8" w:rsidRPr="00C978F8" w:rsidRDefault="007F0CF8" w:rsidP="00584B48">
          <w:pPr>
            <w:pStyle w:val="NoSpacing"/>
            <w:jc w:val="right"/>
            <w:rPr>
              <w:b/>
              <w:color w:val="2E74B5" w:themeColor="accent1" w:themeShade="BF"/>
            </w:rPr>
          </w:pPr>
          <w:r w:rsidRPr="00C978F8">
            <w:rPr>
              <w:b/>
              <w:color w:val="2E74B5" w:themeColor="accent1" w:themeShade="BF"/>
            </w:rPr>
            <w:t>ARCAM</w:t>
          </w:r>
        </w:p>
        <w:p w:rsidR="007F0CF8" w:rsidRPr="00C978F8" w:rsidRDefault="007F0CF8" w:rsidP="00584B48">
          <w:pPr>
            <w:pStyle w:val="NoSpacing"/>
            <w:jc w:val="right"/>
            <w:rPr>
              <w:color w:val="2E74B5" w:themeColor="accent1" w:themeShade="BF"/>
            </w:rPr>
          </w:pPr>
          <w:r w:rsidRPr="00C978F8">
            <w:rPr>
              <w:color w:val="2E74B5" w:themeColor="accent1" w:themeShade="BF"/>
            </w:rPr>
            <w:t>The West Wing</w:t>
          </w:r>
        </w:p>
        <w:p w:rsidR="007F0CF8" w:rsidRPr="00C978F8" w:rsidRDefault="007F0CF8" w:rsidP="00584B48">
          <w:pPr>
            <w:pStyle w:val="NoSpacing"/>
            <w:tabs>
              <w:tab w:val="left" w:pos="844"/>
              <w:tab w:val="right" w:pos="9026"/>
            </w:tabs>
            <w:jc w:val="right"/>
            <w:rPr>
              <w:color w:val="2E74B5" w:themeColor="accent1" w:themeShade="BF"/>
            </w:rPr>
          </w:pPr>
          <w:r w:rsidRPr="00C978F8">
            <w:rPr>
              <w:color w:val="2E74B5" w:themeColor="accent1" w:themeShade="BF"/>
            </w:rPr>
            <w:t>Stirling House</w:t>
          </w:r>
        </w:p>
        <w:p w:rsidR="007F0CF8" w:rsidRPr="00C978F8" w:rsidRDefault="007F0CF8" w:rsidP="00584B48">
          <w:pPr>
            <w:pStyle w:val="NoSpacing"/>
            <w:jc w:val="right"/>
            <w:rPr>
              <w:color w:val="2E74B5" w:themeColor="accent1" w:themeShade="BF"/>
            </w:rPr>
          </w:pPr>
          <w:r w:rsidRPr="00C978F8">
            <w:rPr>
              <w:color w:val="2E74B5" w:themeColor="accent1" w:themeShade="BF"/>
            </w:rPr>
            <w:t>Waterbeach</w:t>
          </w:r>
        </w:p>
        <w:p w:rsidR="007F0CF8" w:rsidRPr="00C978F8" w:rsidRDefault="007F0CF8" w:rsidP="00584B48">
          <w:pPr>
            <w:pStyle w:val="NoSpacing"/>
            <w:jc w:val="right"/>
            <w:rPr>
              <w:color w:val="2E74B5" w:themeColor="accent1" w:themeShade="BF"/>
            </w:rPr>
          </w:pPr>
          <w:r w:rsidRPr="00C978F8">
            <w:rPr>
              <w:color w:val="2E74B5" w:themeColor="accent1" w:themeShade="BF"/>
            </w:rPr>
            <w:t>Cambridge</w:t>
          </w:r>
        </w:p>
        <w:p w:rsidR="007F0CF8" w:rsidRPr="00C978F8" w:rsidRDefault="007F0CF8" w:rsidP="00584B48">
          <w:pPr>
            <w:pStyle w:val="NoSpacing"/>
            <w:jc w:val="right"/>
            <w:rPr>
              <w:color w:val="2E74B5" w:themeColor="accent1" w:themeShade="BF"/>
            </w:rPr>
          </w:pPr>
          <w:r w:rsidRPr="00C978F8">
            <w:rPr>
              <w:color w:val="2E74B5" w:themeColor="accent1" w:themeShade="BF"/>
            </w:rPr>
            <w:t>CB25 9PB</w:t>
          </w:r>
        </w:p>
        <w:p w:rsidR="007F0CF8" w:rsidRDefault="007F0CF8" w:rsidP="00584B48">
          <w:pPr>
            <w:pStyle w:val="Footer"/>
            <w:jc w:val="right"/>
          </w:pPr>
          <w:r w:rsidRPr="00C978F8">
            <w:rPr>
              <w:color w:val="2E74B5" w:themeColor="accent1" w:themeShade="BF"/>
            </w:rPr>
            <w:t>United Kingdom</w:t>
          </w:r>
        </w:p>
      </w:tc>
    </w:tr>
  </w:tbl>
  <w:p w:rsidR="007F0CF8" w:rsidRDefault="007F0CF8">
    <w:pPr>
      <w:pStyle w:val="Footer"/>
    </w:pPr>
  </w:p>
  <w:p w:rsidR="007F0CF8" w:rsidRDefault="007F0CF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0CF8" w:rsidRDefault="007F0CF8">
    <w:pPr>
      <w:pStyle w:val="Footer"/>
    </w:pPr>
  </w:p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5665"/>
      <w:gridCol w:w="3351"/>
    </w:tblGrid>
    <w:tr w:rsidR="007F0CF8" w:rsidTr="007F0CF8">
      <w:tc>
        <w:tcPr>
          <w:tcW w:w="5665" w:type="dxa"/>
          <w:tcBorders>
            <w:top w:val="single" w:sz="4" w:space="0" w:color="9CC2E5" w:themeColor="accent1" w:themeTint="99"/>
          </w:tcBorders>
        </w:tcPr>
        <w:p w:rsidR="007F0CF8" w:rsidRDefault="007F0CF8" w:rsidP="00584B48">
          <w:pPr>
            <w:pStyle w:val="NoSpacing"/>
            <w:rPr>
              <w:color w:val="2E74B5" w:themeColor="accent1" w:themeShade="BF"/>
            </w:rPr>
          </w:pPr>
          <w:r w:rsidRPr="00C978F8">
            <w:rPr>
              <w:color w:val="2E74B5" w:themeColor="accent1" w:themeShade="BF"/>
            </w:rPr>
            <w:t xml:space="preserve">ARCAM </w:t>
          </w:r>
          <w:r>
            <w:rPr>
              <w:color w:val="2E74B5" w:themeColor="accent1" w:themeShade="BF"/>
            </w:rPr>
            <w:t>JBL L75ms – SA30 Software Pack 202101 - Contents</w:t>
          </w:r>
          <w:r w:rsidRPr="00C978F8">
            <w:rPr>
              <w:color w:val="2E74B5" w:themeColor="accent1" w:themeShade="BF"/>
            </w:rPr>
            <w:t xml:space="preserve"> </w:t>
          </w:r>
        </w:p>
        <w:p w:rsidR="007F0CF8" w:rsidRDefault="007F0CF8" w:rsidP="00B44076">
          <w:pPr>
            <w:pStyle w:val="NoSpacing"/>
          </w:pPr>
          <w:r w:rsidRPr="00C978F8">
            <w:rPr>
              <w:color w:val="2E74B5" w:themeColor="accent1" w:themeShade="BF"/>
            </w:rPr>
            <w:t>Copyright ARCAM 20</w:t>
          </w:r>
          <w:r>
            <w:rPr>
              <w:color w:val="2E74B5" w:themeColor="accent1" w:themeShade="BF"/>
            </w:rPr>
            <w:t>21</w:t>
          </w:r>
        </w:p>
      </w:tc>
      <w:tc>
        <w:tcPr>
          <w:tcW w:w="3351" w:type="dxa"/>
          <w:tcBorders>
            <w:top w:val="single" w:sz="4" w:space="0" w:color="9CC2E5" w:themeColor="accent1" w:themeTint="99"/>
          </w:tcBorders>
        </w:tcPr>
        <w:p w:rsidR="007F0CF8" w:rsidRPr="00C978F8" w:rsidRDefault="007F0CF8" w:rsidP="00584B48">
          <w:pPr>
            <w:pStyle w:val="NoSpacing"/>
            <w:jc w:val="right"/>
            <w:rPr>
              <w:b/>
              <w:color w:val="2E74B5" w:themeColor="accent1" w:themeShade="BF"/>
            </w:rPr>
          </w:pPr>
          <w:r w:rsidRPr="00C978F8">
            <w:rPr>
              <w:b/>
              <w:color w:val="2E74B5" w:themeColor="accent1" w:themeShade="BF"/>
            </w:rPr>
            <w:t>ARCAM</w:t>
          </w:r>
        </w:p>
        <w:p w:rsidR="007F0CF8" w:rsidRPr="00C978F8" w:rsidRDefault="007F0CF8" w:rsidP="00584B48">
          <w:pPr>
            <w:pStyle w:val="NoSpacing"/>
            <w:jc w:val="right"/>
            <w:rPr>
              <w:color w:val="2E74B5" w:themeColor="accent1" w:themeShade="BF"/>
            </w:rPr>
          </w:pPr>
          <w:r w:rsidRPr="00C978F8">
            <w:rPr>
              <w:color w:val="2E74B5" w:themeColor="accent1" w:themeShade="BF"/>
            </w:rPr>
            <w:t>The West Wing</w:t>
          </w:r>
        </w:p>
        <w:p w:rsidR="007F0CF8" w:rsidRPr="00C978F8" w:rsidRDefault="007F0CF8" w:rsidP="00584B48">
          <w:pPr>
            <w:pStyle w:val="NoSpacing"/>
            <w:tabs>
              <w:tab w:val="left" w:pos="844"/>
              <w:tab w:val="right" w:pos="9026"/>
            </w:tabs>
            <w:jc w:val="right"/>
            <w:rPr>
              <w:color w:val="2E74B5" w:themeColor="accent1" w:themeShade="BF"/>
            </w:rPr>
          </w:pPr>
          <w:r w:rsidRPr="00C978F8">
            <w:rPr>
              <w:color w:val="2E74B5" w:themeColor="accent1" w:themeShade="BF"/>
            </w:rPr>
            <w:t>Stirling House</w:t>
          </w:r>
        </w:p>
        <w:p w:rsidR="007F0CF8" w:rsidRPr="00C978F8" w:rsidRDefault="007F0CF8" w:rsidP="00584B48">
          <w:pPr>
            <w:pStyle w:val="NoSpacing"/>
            <w:jc w:val="right"/>
            <w:rPr>
              <w:color w:val="2E74B5" w:themeColor="accent1" w:themeShade="BF"/>
            </w:rPr>
          </w:pPr>
          <w:r w:rsidRPr="00C978F8">
            <w:rPr>
              <w:color w:val="2E74B5" w:themeColor="accent1" w:themeShade="BF"/>
            </w:rPr>
            <w:t>Waterbeach</w:t>
          </w:r>
        </w:p>
        <w:p w:rsidR="007F0CF8" w:rsidRPr="00C978F8" w:rsidRDefault="007F0CF8" w:rsidP="00584B48">
          <w:pPr>
            <w:pStyle w:val="NoSpacing"/>
            <w:jc w:val="right"/>
            <w:rPr>
              <w:color w:val="2E74B5" w:themeColor="accent1" w:themeShade="BF"/>
            </w:rPr>
          </w:pPr>
          <w:r w:rsidRPr="00C978F8">
            <w:rPr>
              <w:color w:val="2E74B5" w:themeColor="accent1" w:themeShade="BF"/>
            </w:rPr>
            <w:t>Cambridge</w:t>
          </w:r>
        </w:p>
        <w:p w:rsidR="007F0CF8" w:rsidRPr="00C978F8" w:rsidRDefault="007F0CF8" w:rsidP="00584B48">
          <w:pPr>
            <w:pStyle w:val="NoSpacing"/>
            <w:jc w:val="right"/>
            <w:rPr>
              <w:color w:val="2E74B5" w:themeColor="accent1" w:themeShade="BF"/>
            </w:rPr>
          </w:pPr>
          <w:r w:rsidRPr="00C978F8">
            <w:rPr>
              <w:color w:val="2E74B5" w:themeColor="accent1" w:themeShade="BF"/>
            </w:rPr>
            <w:t>CB25 9PB</w:t>
          </w:r>
        </w:p>
        <w:p w:rsidR="007F0CF8" w:rsidRDefault="007F0CF8" w:rsidP="00584B48">
          <w:pPr>
            <w:pStyle w:val="Footer"/>
            <w:jc w:val="right"/>
          </w:pPr>
          <w:r w:rsidRPr="00C978F8">
            <w:rPr>
              <w:color w:val="2E74B5" w:themeColor="accent1" w:themeShade="BF"/>
            </w:rPr>
            <w:t>United Kingdom</w:t>
          </w:r>
        </w:p>
      </w:tc>
    </w:tr>
  </w:tbl>
  <w:p w:rsidR="007F0CF8" w:rsidRDefault="007F0CF8">
    <w:pPr>
      <w:pStyle w:val="Footer"/>
    </w:pPr>
  </w:p>
  <w:p w:rsidR="007F0CF8" w:rsidRDefault="007F0C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229A" w:rsidRDefault="00E6229A" w:rsidP="00584B48">
      <w:pPr>
        <w:spacing w:after="0" w:line="240" w:lineRule="auto"/>
      </w:pPr>
      <w:r>
        <w:separator/>
      </w:r>
    </w:p>
  </w:footnote>
  <w:footnote w:type="continuationSeparator" w:id="0">
    <w:p w:rsidR="00E6229A" w:rsidRDefault="00E6229A" w:rsidP="00584B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0CF8" w:rsidRDefault="007F0CF8">
    <w:pPr>
      <w:pStyle w:val="Header"/>
    </w:pPr>
    <w:r w:rsidRPr="00C978F8">
      <w:rPr>
        <w:color w:val="2E74B5" w:themeColor="accent1" w:themeShade="BF"/>
      </w:rPr>
      <w:t xml:space="preserve">ARCAM </w:t>
    </w:r>
    <w:r>
      <w:rPr>
        <w:color w:val="2E74B5" w:themeColor="accent1" w:themeShade="BF"/>
      </w:rPr>
      <w:t>JBL L75ms – SA30 Software Pack 202101 - Contents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217E26"/>
    <w:multiLevelType w:val="hybridMultilevel"/>
    <w:tmpl w:val="AB5ED0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F9796B"/>
    <w:multiLevelType w:val="hybridMultilevel"/>
    <w:tmpl w:val="9FE0E6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3CF3"/>
    <w:rsid w:val="00020C4D"/>
    <w:rsid w:val="003042A9"/>
    <w:rsid w:val="00333288"/>
    <w:rsid w:val="00345B20"/>
    <w:rsid w:val="004542EB"/>
    <w:rsid w:val="004E310C"/>
    <w:rsid w:val="00522CA7"/>
    <w:rsid w:val="00584B48"/>
    <w:rsid w:val="006E763E"/>
    <w:rsid w:val="007F0CF8"/>
    <w:rsid w:val="00805935"/>
    <w:rsid w:val="009D112A"/>
    <w:rsid w:val="00B44076"/>
    <w:rsid w:val="00C652C1"/>
    <w:rsid w:val="00CD78F6"/>
    <w:rsid w:val="00D13CF3"/>
    <w:rsid w:val="00E03A03"/>
    <w:rsid w:val="00E24E06"/>
    <w:rsid w:val="00E62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B5B3CC"/>
  <w15:chartTrackingRefBased/>
  <w15:docId w15:val="{8BC8B28F-6E0E-4393-9701-D82B8596C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042A9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042A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3042A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042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3042A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unhideWhenUsed/>
    <w:qFormat/>
    <w:rsid w:val="003042A9"/>
    <w:pPr>
      <w:spacing w:before="240" w:line="259" w:lineRule="auto"/>
      <w:outlineLvl w:val="9"/>
    </w:pPr>
    <w:rPr>
      <w:b w:val="0"/>
      <w:bCs w:val="0"/>
      <w:sz w:val="32"/>
      <w:szCs w:val="32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3042A9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3042A9"/>
    <w:rPr>
      <w:color w:val="0563C1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3042A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80593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84B4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4B48"/>
  </w:style>
  <w:style w:type="paragraph" w:styleId="Footer">
    <w:name w:val="footer"/>
    <w:basedOn w:val="Normal"/>
    <w:link w:val="FooterChar"/>
    <w:uiPriority w:val="99"/>
    <w:unhideWhenUsed/>
    <w:rsid w:val="00584B4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4B48"/>
  </w:style>
  <w:style w:type="paragraph" w:styleId="NoSpacing">
    <w:name w:val="No Spacing"/>
    <w:uiPriority w:val="1"/>
    <w:qFormat/>
    <w:rsid w:val="00584B48"/>
    <w:pPr>
      <w:spacing w:after="0" w:line="240" w:lineRule="auto"/>
    </w:pPr>
  </w:style>
  <w:style w:type="paragraph" w:styleId="TOC2">
    <w:name w:val="toc 2"/>
    <w:basedOn w:val="Normal"/>
    <w:next w:val="Normal"/>
    <w:autoRedefine/>
    <w:uiPriority w:val="39"/>
    <w:unhideWhenUsed/>
    <w:rsid w:val="00584B48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08EE93-DB89-4D69-8BDD-D59FC7B7E9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1240</TotalTime>
  <Pages>3</Pages>
  <Words>484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Harman International Corp</Company>
  <LinksUpToDate>false</LinksUpToDate>
  <CharactersWithSpaces>3237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Mann, Chris (Arcam)</dc:creator>
  <cp:keywords/>
  <dc:description/>
  <cp:lastModifiedBy>Mann, Chris (Arcam)</cp:lastModifiedBy>
  <cp:revision>7</cp:revision>
  <dcterms:created xsi:type="dcterms:W3CDTF">2021-01-11T09:42:00Z</dcterms:created>
  <dcterms:modified xsi:type="dcterms:W3CDTF">2021-01-15T10:30:00Z</dcterms:modified>
</cp:coreProperties>
</file>